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75" w:rsidRPr="006A4F95" w:rsidRDefault="00BA6775" w:rsidP="00BA6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95">
        <w:rPr>
          <w:rFonts w:ascii="Times New Roman" w:hAnsi="Times New Roman" w:cs="Times New Roman"/>
          <w:b/>
          <w:sz w:val="24"/>
          <w:szCs w:val="24"/>
        </w:rPr>
        <w:t>Новые форматы профессиональной коммуникации на педагогич</w:t>
      </w:r>
      <w:r>
        <w:rPr>
          <w:rFonts w:ascii="Times New Roman" w:hAnsi="Times New Roman" w:cs="Times New Roman"/>
          <w:b/>
          <w:sz w:val="24"/>
          <w:szCs w:val="24"/>
        </w:rPr>
        <w:t>еских конференциях в Хабаровске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4F95">
        <w:rPr>
          <w:rFonts w:ascii="Times New Roman" w:hAnsi="Times New Roman" w:cs="Times New Roman"/>
          <w:b/>
          <w:sz w:val="24"/>
          <w:szCs w:val="24"/>
        </w:rPr>
        <w:t>Фиджитал-митапы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импульс-пленум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5">
        <w:rPr>
          <w:rFonts w:ascii="Times New Roman" w:hAnsi="Times New Roman" w:cs="Times New Roman"/>
          <w:sz w:val="24"/>
          <w:szCs w:val="24"/>
        </w:rPr>
        <w:t xml:space="preserve">В августе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6A4F95">
        <w:rPr>
          <w:rFonts w:ascii="Times New Roman" w:hAnsi="Times New Roman" w:cs="Times New Roman"/>
          <w:sz w:val="24"/>
          <w:szCs w:val="24"/>
        </w:rPr>
        <w:t xml:space="preserve">в Хабаровске прошла ежегодная краевая августовская конференция «Образование в интересах человека: драйверы изменений». </w:t>
      </w:r>
    </w:p>
    <w:p w:rsidR="00BA6775" w:rsidRPr="006A4F9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16A">
        <w:rPr>
          <w:rFonts w:ascii="Times New Roman" w:hAnsi="Times New Roman" w:cs="Times New Roman"/>
          <w:sz w:val="24"/>
          <w:szCs w:val="24"/>
        </w:rPr>
        <w:t>В прошлом году мы больше погружались в идеологию и стратегию национального проекта «Образование», мы должны были пропитаться его содержанием, чтобы потом оно определяло все наши действия, должны были разобраться, какие идеи заложены и к каким результатам нужно стремиться, - говорит министр образования и науки края Алла Кузнецова, - а в этом году мы хотим ответить на совершенно прикладные вопросы: что делать и</w:t>
      </w:r>
      <w:proofErr w:type="gramEnd"/>
      <w:r w:rsidRPr="00B4516A">
        <w:rPr>
          <w:rFonts w:ascii="Times New Roman" w:hAnsi="Times New Roman" w:cs="Times New Roman"/>
          <w:sz w:val="24"/>
          <w:szCs w:val="24"/>
        </w:rPr>
        <w:t xml:space="preserve"> как делать для того, чтобы эта идеология привела к достижению заявленных целей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775" w:rsidRPr="006A4F9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16A">
        <w:rPr>
          <w:rFonts w:ascii="Times New Roman" w:hAnsi="Times New Roman" w:cs="Times New Roman"/>
          <w:i/>
          <w:sz w:val="24"/>
          <w:szCs w:val="24"/>
        </w:rPr>
        <w:t>(Драйверы у компьютерщиков - это программы, которые «объясняют» компьютеру, что он умеет делать с тем или иным устройством.</w:t>
      </w:r>
      <w:proofErr w:type="gramEnd"/>
      <w:r w:rsidRPr="00B4516A">
        <w:rPr>
          <w:rFonts w:ascii="Times New Roman" w:hAnsi="Times New Roman" w:cs="Times New Roman"/>
          <w:i/>
          <w:sz w:val="24"/>
          <w:szCs w:val="24"/>
        </w:rPr>
        <w:t xml:space="preserve"> У молодежи «драйв» - это ощущение эмоционального подъема, удовольствия от происходящего</w:t>
      </w:r>
      <w:r w:rsidRPr="006A4F95">
        <w:rPr>
          <w:rFonts w:ascii="Times New Roman" w:hAnsi="Times New Roman" w:cs="Times New Roman"/>
          <w:sz w:val="24"/>
          <w:szCs w:val="24"/>
        </w:rPr>
        <w:t>. -</w:t>
      </w:r>
      <w:r w:rsidRPr="006A4F95">
        <w:rPr>
          <w:rFonts w:ascii="Times New Roman" w:hAnsi="Times New Roman" w:cs="Times New Roman"/>
          <w:sz w:val="24"/>
          <w:szCs w:val="24"/>
        </w:rPr>
        <w:t> </w:t>
      </w:r>
      <w:r w:rsidRPr="006A4F95">
        <w:rPr>
          <w:rFonts w:ascii="Times New Roman" w:hAnsi="Times New Roman" w:cs="Times New Roman"/>
          <w:sz w:val="24"/>
          <w:szCs w:val="24"/>
        </w:rPr>
        <w:t xml:space="preserve">"Поэтому мы и взяли этот термин для названия, - поясняет Алла Кузнецова, - Он объединяет и </w:t>
      </w:r>
      <w:proofErr w:type="gramStart"/>
      <w:r w:rsidRPr="006A4F95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 w:rsidRPr="006A4F95">
        <w:rPr>
          <w:rFonts w:ascii="Times New Roman" w:hAnsi="Times New Roman" w:cs="Times New Roman"/>
          <w:sz w:val="24"/>
          <w:szCs w:val="24"/>
        </w:rPr>
        <w:t>, и практическое. Это то, что мотивирует, вдохновляет, вооружает инструментом решения задач. </w:t>
      </w:r>
      <w:proofErr w:type="gramStart"/>
      <w:r w:rsidRPr="006A4F95">
        <w:rPr>
          <w:rFonts w:ascii="Times New Roman" w:hAnsi="Times New Roman" w:cs="Times New Roman"/>
          <w:sz w:val="24"/>
          <w:szCs w:val="24"/>
        </w:rPr>
        <w:t>Но это еще и движение"...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BA6775" w:rsidRPr="006A4F9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5">
        <w:rPr>
          <w:rFonts w:ascii="Times New Roman" w:hAnsi="Times New Roman" w:cs="Times New Roman"/>
          <w:sz w:val="24"/>
          <w:szCs w:val="24"/>
        </w:rPr>
        <w:t>Ряд тем (более двадцати) на конференции обсуждался в формате фиджитал-митапов: </w:t>
      </w:r>
      <w:hyperlink r:id="rId5" w:tgtFrame="_blank" w:history="1">
        <w:r w:rsidRPr="006A4F95">
          <w:rPr>
            <w:rStyle w:val="a3"/>
            <w:rFonts w:ascii="Times New Roman" w:hAnsi="Times New Roman" w:cs="Times New Roman"/>
            <w:sz w:val="24"/>
            <w:szCs w:val="24"/>
          </w:rPr>
          <w:t>http://www.avgustovskayakonferensiya2019.ru/meetups</w:t>
        </w:r>
      </w:hyperlink>
      <w:r w:rsidRPr="006A4F95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BA6775" w:rsidRPr="006A4F9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95">
        <w:rPr>
          <w:rFonts w:ascii="Times New Roman" w:hAnsi="Times New Roman" w:cs="Times New Roman"/>
          <w:sz w:val="24"/>
          <w:szCs w:val="24"/>
        </w:rPr>
        <w:t>Phygital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F9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A4F9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) - интегрированные коммуникации на стыке цифрового и физического пространств.</w:t>
      </w:r>
    </w:p>
    <w:p w:rsidR="00BA6775" w:rsidRPr="006A4F9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95"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>, от английского (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meetup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) — встреча единомышленников для обсуждения тех или иных вопросов в неформальной обстановке.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- встреча по интересам для обмена опытом. Конференция — это по сути тот же самый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, только </w:t>
      </w:r>
      <w:proofErr w:type="gramStart"/>
      <w:r w:rsidRPr="006A4F9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A4F95">
        <w:rPr>
          <w:rFonts w:ascii="Times New Roman" w:hAnsi="Times New Roman" w:cs="Times New Roman"/>
          <w:sz w:val="24"/>
          <w:szCs w:val="24"/>
        </w:rPr>
        <w:t xml:space="preserve">, но не всегда (зависит от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неформальности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и свободной со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4F95">
        <w:rPr>
          <w:rFonts w:ascii="Times New Roman" w:hAnsi="Times New Roman" w:cs="Times New Roman"/>
          <w:sz w:val="24"/>
          <w:szCs w:val="24"/>
        </w:rPr>
        <w:t>организации участников встречи).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F95">
        <w:rPr>
          <w:rFonts w:ascii="Times New Roman" w:hAnsi="Times New Roman" w:cs="Times New Roman"/>
          <w:sz w:val="24"/>
          <w:szCs w:val="24"/>
        </w:rPr>
        <w:t xml:space="preserve">Всем участникам конференции заранее предлагалось скачать на смартфоны приложение для считывания QR-кодов, чтобы они могли легко оставить отзыв на то мероприятие, в котором участвовали, обсудить его на форуме, скопировать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мероприятий для своих отзывов в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A4F9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4F95"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. По ссылке вы тоже можете, что расписание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фиджетал-митапов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 сопровождается ссылкой на форум (доступен при регистрации) и ссылкой на обратную связь о мероприятиях (опросник в </w:t>
      </w:r>
      <w:proofErr w:type="spellStart"/>
      <w:r w:rsidRPr="006A4F95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6A4F95">
        <w:rPr>
          <w:rFonts w:ascii="Times New Roman" w:hAnsi="Times New Roman" w:cs="Times New Roman"/>
          <w:sz w:val="24"/>
          <w:szCs w:val="24"/>
        </w:rPr>
        <w:t xml:space="preserve">-форме со свободным доступом). 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49F">
        <w:rPr>
          <w:rFonts w:ascii="Times New Roman" w:hAnsi="Times New Roman" w:cs="Times New Roman"/>
          <w:b/>
          <w:sz w:val="24"/>
          <w:szCs w:val="24"/>
        </w:rPr>
        <w:t>Импульс-пленум</w:t>
      </w:r>
      <w:r>
        <w:rPr>
          <w:rFonts w:ascii="Times New Roman" w:hAnsi="Times New Roman" w:cs="Times New Roman"/>
          <w:sz w:val="24"/>
          <w:szCs w:val="24"/>
        </w:rPr>
        <w:t xml:space="preserve"> – пленум, на котором представляются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импульс-доклады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краткие, яркие эмоциональные выступления.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материалы Хабаровской августовской конференции – презентации выступлений, трансляции, видеозаписи собраны тут: </w:t>
      </w:r>
    </w:p>
    <w:p w:rsidR="00BA6775" w:rsidRPr="006A4F9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5627">
          <w:rPr>
            <w:rStyle w:val="a3"/>
            <w:rFonts w:ascii="Times New Roman" w:hAnsi="Times New Roman" w:cs="Times New Roman"/>
            <w:sz w:val="24"/>
            <w:szCs w:val="24"/>
          </w:rPr>
          <w:t>http://vsevteme.ru/network/2134/2019/08/22/novosti-proekta/materialy-kraevoy-avgustovskoy-nauchno-prakticheskoy-konferentsii-8-9-avgusta-2019-g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5">
        <w:rPr>
          <w:rFonts w:ascii="Times New Roman" w:hAnsi="Times New Roman" w:cs="Times New Roman"/>
          <w:sz w:val="24"/>
          <w:szCs w:val="24"/>
        </w:rPr>
        <w:t xml:space="preserve">2. В конце октября в Хабаровске прошла </w:t>
      </w:r>
      <w:r>
        <w:rPr>
          <w:rFonts w:ascii="Times New Roman" w:hAnsi="Times New Roman" w:cs="Times New Roman"/>
          <w:sz w:val="24"/>
          <w:szCs w:val="24"/>
        </w:rPr>
        <w:t xml:space="preserve">4-я международная научно-практическая </w:t>
      </w:r>
      <w:r w:rsidRPr="006A4F95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>
        <w:rPr>
          <w:rFonts w:ascii="Times New Roman" w:hAnsi="Times New Roman" w:cs="Times New Roman"/>
          <w:sz w:val="24"/>
          <w:szCs w:val="24"/>
        </w:rPr>
        <w:t xml:space="preserve">«Воспитание в современном мире: новые контексты – новые решения» - 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4D5F">
          <w:rPr>
            <w:rStyle w:val="a3"/>
            <w:rFonts w:ascii="Times New Roman" w:hAnsi="Times New Roman" w:cs="Times New Roman"/>
            <w:sz w:val="24"/>
            <w:szCs w:val="24"/>
          </w:rPr>
          <w:t>http://mezdunarodnayanpk.tilda.ws/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6A4F9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A4F95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были опробованы другие </w:t>
      </w:r>
      <w:r w:rsidRPr="006A4F95">
        <w:rPr>
          <w:rFonts w:ascii="Times New Roman" w:hAnsi="Times New Roman" w:cs="Times New Roman"/>
          <w:sz w:val="24"/>
          <w:szCs w:val="24"/>
        </w:rPr>
        <w:t>форматы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новые необычные форматы рефлексии и обратной связи. И те и другие – с использованием цифровых технологий: </w:t>
      </w:r>
      <w:hyperlink r:id="rId8" w:history="1">
        <w:r w:rsidRPr="003C4D5F">
          <w:rPr>
            <w:rStyle w:val="a3"/>
            <w:rFonts w:ascii="Times New Roman" w:hAnsi="Times New Roman" w:cs="Times New Roman"/>
            <w:sz w:val="24"/>
            <w:szCs w:val="24"/>
          </w:rPr>
          <w:t>http://mezdunarodnayanpk.tilda.ws/page7086238.html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38606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65">
        <w:rPr>
          <w:rFonts w:ascii="Times New Roman" w:hAnsi="Times New Roman" w:cs="Times New Roman"/>
          <w:b/>
          <w:sz w:val="24"/>
          <w:szCs w:val="24"/>
        </w:rPr>
        <w:t>- Секретные локации:</w:t>
      </w:r>
    </w:p>
    <w:p w:rsidR="00BA6775" w:rsidRPr="0038606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65">
        <w:rPr>
          <w:rFonts w:ascii="Times New Roman" w:hAnsi="Times New Roman" w:cs="Times New Roman"/>
          <w:sz w:val="24"/>
          <w:szCs w:val="24"/>
        </w:rPr>
        <w:lastRenderedPageBreak/>
        <w:t>Забытые смыслы (коротко о том, какие слова, фразы воспитателей, педагогов стали значимыми).</w:t>
      </w:r>
    </w:p>
    <w:p w:rsidR="00BA6775" w:rsidRPr="0038606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65">
        <w:rPr>
          <w:rFonts w:ascii="Times New Roman" w:hAnsi="Times New Roman" w:cs="Times New Roman"/>
          <w:sz w:val="24"/>
          <w:szCs w:val="24"/>
        </w:rPr>
        <w:t xml:space="preserve">Потерянные лекции. "Музейные лекции". </w:t>
      </w:r>
      <w:proofErr w:type="spellStart"/>
      <w:r w:rsidRPr="00386065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Pr="00386065">
        <w:rPr>
          <w:rFonts w:ascii="Times New Roman" w:hAnsi="Times New Roman" w:cs="Times New Roman"/>
          <w:sz w:val="24"/>
          <w:szCs w:val="24"/>
        </w:rPr>
        <w:t xml:space="preserve"> лекций</w:t>
      </w:r>
    </w:p>
    <w:p w:rsidR="00BA6775" w:rsidRPr="0038606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38606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86065">
        <w:rPr>
          <w:rFonts w:ascii="Times New Roman" w:hAnsi="Times New Roman" w:cs="Times New Roman"/>
          <w:b/>
          <w:sz w:val="24"/>
          <w:szCs w:val="24"/>
        </w:rPr>
        <w:t>Самосбор</w:t>
      </w:r>
      <w:proofErr w:type="spellEnd"/>
      <w:r w:rsidRPr="00386065">
        <w:rPr>
          <w:rFonts w:ascii="Times New Roman" w:hAnsi="Times New Roman" w:cs="Times New Roman"/>
          <w:b/>
          <w:sz w:val="24"/>
          <w:szCs w:val="24"/>
        </w:rPr>
        <w:t>. Картирование контактов</w:t>
      </w:r>
    </w:p>
    <w:p w:rsidR="00BA6775" w:rsidRPr="0038606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65">
        <w:rPr>
          <w:rFonts w:ascii="Times New Roman" w:hAnsi="Times New Roman" w:cs="Times New Roman"/>
          <w:sz w:val="24"/>
          <w:szCs w:val="24"/>
        </w:rPr>
        <w:t>Самоопределение участников.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65">
        <w:rPr>
          <w:rFonts w:ascii="Times New Roman" w:hAnsi="Times New Roman" w:cs="Times New Roman"/>
          <w:sz w:val="24"/>
          <w:szCs w:val="24"/>
        </w:rPr>
        <w:t>Создание карты контактов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386065" w:rsidRDefault="00BA6775" w:rsidP="00BA6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95">
        <w:rPr>
          <w:rFonts w:ascii="Times New Roman" w:hAnsi="Times New Roman" w:cs="Times New Roman"/>
          <w:sz w:val="24"/>
          <w:szCs w:val="24"/>
        </w:rPr>
        <w:t xml:space="preserve">- </w:t>
      </w:r>
      <w:r w:rsidRPr="00386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своп</w:t>
      </w:r>
    </w:p>
    <w:p w:rsidR="00BA6775" w:rsidRPr="0038606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идей, проектных задумок с целью получения обратной связи. </w:t>
      </w:r>
      <w:r w:rsidRPr="0038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и советы других участников</w:t>
      </w:r>
    </w:p>
    <w:p w:rsidR="00BA677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C66942" w:rsidRDefault="00BA6775" w:rsidP="00BA6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Фиджитал</w:t>
      </w:r>
      <w:proofErr w:type="spellEnd"/>
      <w:r w:rsidRPr="00C6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-зал (практики будущего сегодня)</w:t>
      </w:r>
    </w:p>
    <w:p w:rsidR="00BA6775" w:rsidRPr="00C66942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42">
        <w:rPr>
          <w:rFonts w:ascii="Times New Roman" w:hAnsi="Times New Roman" w:cs="Times New Roman"/>
          <w:sz w:val="24"/>
          <w:szCs w:val="24"/>
        </w:rPr>
        <w:t xml:space="preserve">Интеллектуальные виртуальные агенты — цифровой сервис, внедряющийся в совместный образовательный процесс. Виртуальные агенты могут опосредовать интерактивное взаимодействие с учащимися или же генерировать диалог, действуя в качестве интеллектуальных модераторов. Эти спутники непрерывного обучения базируются в облаке, а, при необходимости, работают в автономном режиме. Оптимальные модели будут включать: </w:t>
      </w:r>
      <w:r w:rsidRPr="00C66942">
        <w:rPr>
          <w:rFonts w:ascii="Times New Roman" w:hAnsi="Times New Roman" w:cs="Times New Roman"/>
          <w:sz w:val="24"/>
          <w:szCs w:val="24"/>
        </w:rPr>
        <w:br/>
        <w:t xml:space="preserve">1. Измерение когнитивного и эмоционального состояния учащихся. </w:t>
      </w:r>
      <w:r w:rsidRPr="00C66942">
        <w:rPr>
          <w:rFonts w:ascii="Times New Roman" w:hAnsi="Times New Roman" w:cs="Times New Roman"/>
          <w:sz w:val="24"/>
          <w:szCs w:val="24"/>
        </w:rPr>
        <w:br/>
        <w:t>2. Создание модели открытого ученика (</w:t>
      </w:r>
      <w:proofErr w:type="spellStart"/>
      <w:r w:rsidRPr="00C6694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6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42">
        <w:rPr>
          <w:rFonts w:ascii="Times New Roman" w:hAnsi="Times New Roman" w:cs="Times New Roman"/>
          <w:sz w:val="24"/>
          <w:szCs w:val="24"/>
        </w:rPr>
        <w:t>Learner</w:t>
      </w:r>
      <w:proofErr w:type="spellEnd"/>
      <w:r w:rsidRPr="00C66942">
        <w:rPr>
          <w:rFonts w:ascii="Times New Roman" w:hAnsi="Times New Roman" w:cs="Times New Roman"/>
          <w:sz w:val="24"/>
          <w:szCs w:val="24"/>
        </w:rPr>
        <w:t xml:space="preserve">) для содействия мышлению и рефлексии учащегося. </w:t>
      </w:r>
      <w:r w:rsidRPr="00C66942">
        <w:rPr>
          <w:rFonts w:ascii="Times New Roman" w:hAnsi="Times New Roman" w:cs="Times New Roman"/>
          <w:sz w:val="24"/>
          <w:szCs w:val="24"/>
        </w:rPr>
        <w:br/>
        <w:t xml:space="preserve">3. Предоставление динамической помощи (эффективной обратной связи) для повышения мотивации и вовлечения ученика. </w:t>
      </w:r>
      <w:r w:rsidRPr="00C66942">
        <w:rPr>
          <w:rFonts w:ascii="Times New Roman" w:hAnsi="Times New Roman" w:cs="Times New Roman"/>
          <w:sz w:val="24"/>
          <w:szCs w:val="24"/>
        </w:rPr>
        <w:br/>
        <w:t>4. Использование моделей социального моделирования (например, чтобы учащиеся, изучающие язык, могли более успешно</w:t>
      </w:r>
      <w:proofErr w:type="gramStart"/>
      <w:r w:rsidRPr="00C669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9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942">
        <w:rPr>
          <w:rFonts w:ascii="Times New Roman" w:hAnsi="Times New Roman" w:cs="Times New Roman"/>
          <w:sz w:val="24"/>
          <w:szCs w:val="24"/>
        </w:rPr>
        <w:t xml:space="preserve">заимодействовать с говорящими на своем целевом языке, понимая культурные и социальные нормы). </w:t>
      </w:r>
      <w:r w:rsidRPr="00C66942">
        <w:rPr>
          <w:rFonts w:ascii="Times New Roman" w:hAnsi="Times New Roman" w:cs="Times New Roman"/>
          <w:sz w:val="24"/>
          <w:szCs w:val="24"/>
        </w:rPr>
        <w:br/>
        <w:t xml:space="preserve">ИИ + дополненная реальность </w:t>
      </w:r>
      <w:r w:rsidRPr="00C66942">
        <w:rPr>
          <w:rFonts w:ascii="Times New Roman" w:hAnsi="Times New Roman" w:cs="Times New Roman"/>
          <w:sz w:val="24"/>
          <w:szCs w:val="24"/>
        </w:rPr>
        <w:br/>
        <w:t xml:space="preserve">ИИ + Интернет вещей (датчики, сетевые подключения) </w:t>
      </w:r>
      <w:r w:rsidRPr="00C66942">
        <w:rPr>
          <w:rFonts w:ascii="Times New Roman" w:hAnsi="Times New Roman" w:cs="Times New Roman"/>
          <w:sz w:val="24"/>
          <w:szCs w:val="24"/>
        </w:rPr>
        <w:br/>
        <w:t xml:space="preserve">ИИ + Методология (карта технологий; сквозные технологии) </w:t>
      </w:r>
    </w:p>
    <w:p w:rsidR="00BA6775" w:rsidRPr="006A4F95" w:rsidRDefault="00BA6775" w:rsidP="00BA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C66942" w:rsidRDefault="00BA6775" w:rsidP="00BA67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9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"Публичный </w:t>
      </w:r>
      <w:proofErr w:type="spellStart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баттл</w:t>
      </w:r>
      <w:proofErr w:type="spellEnd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-диалог"</w:t>
      </w:r>
    </w:p>
    <w:p w:rsidR="00BA6775" w:rsidRPr="00C66942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какой-либо темы специально приглашенными специалистами с участием модератора, при этом специалисты занимают противоположные точки зрения</w:t>
      </w:r>
    </w:p>
    <w:p w:rsidR="00BA6775" w:rsidRPr="006A4F9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Default="00BA6775" w:rsidP="00BA67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9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"Личная </w:t>
      </w:r>
      <w:proofErr w:type="spellStart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интроспектива</w:t>
      </w:r>
      <w:proofErr w:type="spellEnd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BA6775" w:rsidRPr="00C66942" w:rsidRDefault="00BA6775" w:rsidP="00BA67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Сеанс, на котором участники в частном порядке размышляют над пятью вопросами. Все участники записывают свои ответы. Затем у них есть возможность, но не обязанность, поделиться своими ответами с группой. Это полезный формат, который можно использовать в конце мероприятия, чтобы помочь закрепить знания и обязательства по внесению изменений на основе их опыта на мероприятии.</w:t>
      </w:r>
    </w:p>
    <w:p w:rsidR="00BA6775" w:rsidRPr="00C66942" w:rsidRDefault="00BA6775" w:rsidP="00BA67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Пазл</w:t>
      </w:r>
      <w:proofErr w:type="spellEnd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-сессия </w:t>
      </w:r>
      <w:proofErr w:type="spellStart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Jigsaw</w:t>
      </w:r>
      <w:proofErr w:type="spellEnd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Session</w:t>
      </w:r>
      <w:proofErr w:type="spellEnd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775" w:rsidRPr="00C66942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метод совместного обучения, при котором все участники делятся на группы-</w:t>
      </w:r>
      <w:proofErr w:type="spellStart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пазлы</w:t>
      </w:r>
      <w:proofErr w:type="spellEnd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5 или 6 человек (группы </w:t>
      </w:r>
      <w:proofErr w:type="spellStart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Jigsaw</w:t>
      </w:r>
      <w:proofErr w:type="spellEnd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русском языке этот дидактический прием называется «Групповой </w:t>
      </w:r>
      <w:proofErr w:type="spellStart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</w:t>
      </w:r>
      <w:proofErr w:type="spellEnd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и «</w:t>
      </w:r>
      <w:proofErr w:type="spellStart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</w:t>
      </w:r>
      <w:proofErr w:type="spellEnd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-класс» (на английском - «</w:t>
      </w:r>
      <w:proofErr w:type="spellStart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Jigsaw</w:t>
      </w:r>
      <w:proofErr w:type="spellEnd"/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694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classroom</w:t>
      </w:r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»), разработан в 1971 году американским психологом </w:t>
      </w:r>
      <w:hyperlink r:id="rId9" w:tooltip="Аронсон, Эллиот" w:history="1">
        <w:r w:rsidRPr="00C6694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Эллиотом Аронсоном</w:t>
        </w:r>
      </w:hyperlink>
      <w:r w:rsidRPr="00C6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 использовании данного метода возникает позитивная зависимость учеников друг от друга, они учатся ответственности и работе в коллективе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gramEnd"/>
        <w:r w:rsidRPr="00115627">
          <w:rPr>
            <w:rStyle w:val="a3"/>
            <w:rFonts w:ascii="Times New Roman" w:eastAsia="Times New Roman" w:hAnsi="Times New Roman" w:cs="Times New Roman"/>
            <w:b/>
            <w:bCs/>
            <w:sz w:val="18"/>
            <w:lang w:eastAsia="ru-RU"/>
          </w:rPr>
          <w:t>https://ru.wikipedia.org/wiki/%D0%93%D1%80%D1%83%D0%BF%D0%BF%D0%BE%D0%B2%D0%BE%D0%B9_%D0%BF%D0%B0%D0%B7%D0%BB_(%D0%B4%D0%B8%D0%B4%D0%B0%D0%BA%D1%82%D0%B8%D0%BA%D0%B0)</w:t>
        </w:r>
      </w:hyperlink>
      <w:proofErr w:type="gramStart"/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C6694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)</w:t>
      </w:r>
      <w:proofErr w:type="gramEnd"/>
      <w:r w:rsidRPr="00C66942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. </w:t>
      </w:r>
      <w:r w:rsidRPr="00C669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которое будет проводиться во время сеанса, также разделено на 5–6 сегментов.</w:t>
      </w: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участник в группе назначается для изучения одного сегмента с помощью внешнего инструктора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участники, назначенные в один и тот же сегмент, образуют временные "экспертные группы", и им предоставляется время для обсуждения своих знаний и репетиций презентаций, которые они сделают </w:t>
      </w:r>
      <w:proofErr w:type="gramStart"/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групп-</w:t>
      </w:r>
      <w:proofErr w:type="spellStart"/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Вернувшись в свои группы, каждый участник представляет свой сегмент другим. Преподаватели могут перемещаться из группы в группу, чтобы обеспечить правильное обучение. В конце сеанса может быть проведена викторина, чтобы проверить общие знания материала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C66942" w:rsidRDefault="00BA6775" w:rsidP="00BA67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9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"Реактивный круг"</w:t>
      </w:r>
      <w:proofErr w:type="gramStart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C6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"Креативный круг"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"Реактивный круг" - мозговой штурм, собирающий реакцию участников на импульс-доклад.</w:t>
      </w:r>
      <w:r w:rsidRPr="00C66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"Креативный круг" - мозговой штурм, собирающий варианты решения выявленных на "реактивном круге"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Воркшоп</w:t>
      </w:r>
      <w:proofErr w:type="spellEnd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"мастерская")</w:t>
      </w:r>
    </w:p>
    <w:p w:rsidR="00BA6775" w:rsidRPr="007742FB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практического мероприятия, мастер-класса, в рамках которого участники совместно работают над решением какой-либо задачи, узнают новые технологии, работают совместно. В рамках мероприятия могут проходить мозговые штурмы, </w:t>
      </w:r>
      <w:proofErr w:type="spellStart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think</w:t>
      </w:r>
      <w:proofErr w:type="spell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tank</w:t>
      </w:r>
      <w:proofErr w:type="spellEnd"/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7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Эдьютон</w:t>
      </w:r>
      <w:proofErr w:type="spell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eduthon</w:t>
      </w:r>
      <w:proofErr w:type="spell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(образование) и </w:t>
      </w:r>
      <w:proofErr w:type="spellStart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marathon</w:t>
      </w:r>
      <w:proofErr w:type="spell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марафон)</w:t>
      </w:r>
    </w:p>
    <w:p w:rsidR="00BA6775" w:rsidRPr="007742FB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Продвинутый методический семинар для преподавателей. Слово и формат является калькой с </w:t>
      </w:r>
      <w:proofErr w:type="spellStart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хакатона</w:t>
      </w:r>
      <w:proofErr w:type="spell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форума разработчиков.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Особенностью </w:t>
      </w:r>
      <w:proofErr w:type="spellStart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эдьютона</w:t>
      </w:r>
      <w:proofErr w:type="spell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формата образовательной конференции является его прикладной характер.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Традиционно главная цель — обмен методиками преподавания, апробированными на личном опыте участников, обзор собственных кейсов использования образовательных технологий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5" w:rsidRPr="007742FB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Pre-Conference</w:t>
      </w:r>
      <w:proofErr w:type="spellEnd"/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линейка мероприятий форума, которая начинается ДО начала основных мероприятий конференции и протекает одновременно с регистрацией участников.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хабаровчан это были: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Фиджитал</w:t>
      </w:r>
      <w:proofErr w:type="spellEnd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-зал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"Практики будущего сегодня"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Дальневосточные инсталляции "Дяди Вани"</w:t>
      </w:r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своп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задумки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Виртуальная доска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"Нереально реальное детство". Блиц-интервью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цифровой обработкой ответов и созданием облака тегов.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Видеопанорама</w:t>
      </w:r>
      <w:proofErr w:type="spellEnd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"Забытые смыслы сегодня"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Форум-театр "Цветы воспрянувшей души"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4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стихи Лидии Николаевны Куликовой и других авторов о воспитании, педагогах, семье, детях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75" w:rsidRPr="007742FB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Интроспектива</w:t>
      </w:r>
      <w:proofErr w:type="spellEnd"/>
      <w:r w:rsidRPr="0085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предыдущего дня</w:t>
      </w:r>
      <w:r>
        <w:t xml:space="preserve"> – </w:t>
      </w:r>
      <w:r w:rsidRPr="0085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визуально-рефлексивных наработок первого дня конференции </w:t>
      </w:r>
    </w:p>
    <w:p w:rsidR="00BA6775" w:rsidRPr="007742FB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5" w:rsidRPr="00853412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5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Реактивно-креативный круг</w:t>
      </w:r>
      <w:r>
        <w:t xml:space="preserve"> – Рефлексия Дня </w:t>
      </w:r>
      <w:r w:rsidRPr="0085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(!)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нестандартных </w:t>
      </w:r>
      <w:r w:rsidRPr="00853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творческих сил города </w:t>
      </w:r>
    </w:p>
    <w:p w:rsidR="00BA6775" w:rsidRPr="00853412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 первого дня - Художественная мастерская "Палуба"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 второго дня - </w:t>
      </w:r>
      <w:proofErr w:type="spellStart"/>
      <w:r w:rsidRPr="0085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Плейбэк</w:t>
      </w:r>
      <w:proofErr w:type="spellEnd"/>
      <w:r w:rsidRPr="0085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-театр «Акварель»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Отклики участников конференции, высказанные на рефлексивном круге вечером первого дня конференции, визуализировали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интроспективу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листах ватмана участники городской творческой художественной мастерской (типа нашей «Поздеевки»). Их работы были представлены на следующее утро в рамках </w:t>
      </w:r>
      <w:proofErr w:type="spellStart"/>
      <w:r w:rsidRPr="0085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Pre-Conference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6775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775" w:rsidRPr="00C66942" w:rsidRDefault="00BA6775" w:rsidP="00BA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Отклики участников конференции, высказанные на рефлексивном круге вечером второго дня конференции, исполняли тут же перед участники конференции в виде импровизированного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перфоманса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театральной группы </w:t>
      </w:r>
      <w:proofErr w:type="spellStart"/>
      <w:r w:rsidRPr="0085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Плейбэк</w:t>
      </w:r>
      <w:proofErr w:type="spellEnd"/>
      <w:r w:rsidRPr="0085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-театр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5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4516A">
        <w:rPr>
          <w:i/>
        </w:rPr>
        <w:t>Что такое PLAYBACK?</w:t>
      </w:r>
      <w:proofErr w:type="gramEnd"/>
      <w:r w:rsidRPr="00B4516A">
        <w:rPr>
          <w:i/>
        </w:rPr>
        <w:t xml:space="preserve"> Это особенная форма актерской игры, основанная на чистейшей импровизации. Зрители рассказывают свои истории из жизни, а актеры тут же проигрывают их на сцене. </w:t>
      </w:r>
      <w:proofErr w:type="gramStart"/>
      <w:r w:rsidRPr="00B4516A">
        <w:rPr>
          <w:i/>
        </w:rPr>
        <w:t>Настоящая магия...)</w:t>
      </w:r>
      <w:r>
        <w:rPr>
          <w:i/>
        </w:rPr>
        <w:t>.</w:t>
      </w:r>
      <w:proofErr w:type="gramEnd"/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Default="00BA6775" w:rsidP="00BA6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след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(помимо общепринятых – видео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7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1156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https://view.genial.ly/5d5a24105e15e10f8e8ad097/vertical-infographic-mezhdunarodnaya-konferenciya</w:t>
        </w:r>
      </w:hyperlink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3744">
        <w:rPr>
          <w:rFonts w:ascii="Times New Roman" w:hAnsi="Times New Roman" w:cs="Times New Roman"/>
          <w:b/>
          <w:sz w:val="24"/>
          <w:szCs w:val="24"/>
        </w:rPr>
        <w:t>Инфогид</w:t>
      </w:r>
      <w:proofErr w:type="spellEnd"/>
      <w:r w:rsidRPr="00EF3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Pre-Conference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«Сила и мысли»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рекомендации и анонсы мероприятий.</w:t>
      </w:r>
    </w:p>
    <w:p w:rsidR="00BA6775" w:rsidRDefault="00BA6775" w:rsidP="00BA6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744">
        <w:rPr>
          <w:rFonts w:ascii="Times New Roman" w:hAnsi="Times New Roman" w:cs="Times New Roman"/>
          <w:b/>
          <w:sz w:val="24"/>
          <w:szCs w:val="24"/>
        </w:rPr>
        <w:t>Листовки Пресс-центра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фоторепортажи конференции (эмоциональные фото, кто выступал, чем занимались или к чему пришли), которые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расходились именно в виде сверстанных картинок - листовок).</w:t>
      </w:r>
    </w:p>
    <w:p w:rsidR="00BA6775" w:rsidRDefault="00BA6775" w:rsidP="00BA6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выпусков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листовок – во вложении в архиве, так как опыт – для нас очень полезен. 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744">
        <w:rPr>
          <w:rFonts w:ascii="Times New Roman" w:hAnsi="Times New Roman" w:cs="Times New Roman"/>
          <w:b/>
          <w:sz w:val="24"/>
          <w:szCs w:val="24"/>
        </w:rPr>
        <w:t>Виртуальная доска</w:t>
      </w:r>
      <w:r>
        <w:rPr>
          <w:rFonts w:ascii="Times New Roman" w:hAnsi="Times New Roman" w:cs="Times New Roman"/>
          <w:sz w:val="24"/>
          <w:szCs w:val="24"/>
        </w:rPr>
        <w:t xml:space="preserve"> – цифровая площадка с ожиданиями и отзывами участников </w:t>
      </w:r>
      <w:hyperlink r:id="rId12" w:history="1">
        <w:r w:rsidRPr="00115627">
          <w:rPr>
            <w:rStyle w:val="a3"/>
            <w:rFonts w:ascii="Times New Roman" w:hAnsi="Times New Roman" w:cs="Times New Roman"/>
            <w:sz w:val="24"/>
            <w:szCs w:val="24"/>
          </w:rPr>
          <w:t>https://flinga.fi/s/F2G63W4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C042AF" w:rsidRDefault="00BA6775" w:rsidP="00BA6775">
      <w:pPr>
        <w:jc w:val="center"/>
        <w:rPr>
          <w:b/>
        </w:rPr>
      </w:pPr>
      <w:r w:rsidRPr="00C042AF">
        <w:rPr>
          <w:b/>
        </w:rPr>
        <w:t>Современные форматы профессиональной коммуни</w:t>
      </w:r>
      <w:r>
        <w:rPr>
          <w:b/>
        </w:rPr>
        <w:t>кации (опыт Московской области)</w:t>
      </w:r>
    </w:p>
    <w:p w:rsidR="00BA6775" w:rsidRDefault="00BA6775" w:rsidP="00BA6775">
      <w:pPr>
        <w:pStyle w:val="xmsonormal"/>
      </w:pPr>
      <w:r>
        <w:rPr>
          <w:rFonts w:ascii="Calibri" w:hAnsi="Calibri"/>
          <w:color w:val="000000"/>
        </w:rPr>
        <w:t xml:space="preserve">- </w:t>
      </w:r>
      <w:r w:rsidRPr="00C042AF">
        <w:rPr>
          <w:rFonts w:ascii="Calibri" w:hAnsi="Calibri"/>
          <w:b/>
          <w:color w:val="000000"/>
        </w:rPr>
        <w:t>Виртуальные стажировки</w:t>
      </w:r>
      <w:r>
        <w:rPr>
          <w:rFonts w:ascii="Calibri" w:hAnsi="Calibri"/>
          <w:color w:val="000000"/>
        </w:rPr>
        <w:t xml:space="preserve"> по программам в ведущем вузе подготовки кадров для </w:t>
      </w:r>
      <w:proofErr w:type="spellStart"/>
      <w:r>
        <w:rPr>
          <w:rFonts w:ascii="Calibri" w:hAnsi="Calibri"/>
          <w:color w:val="000000"/>
        </w:rPr>
        <w:t>Моск</w:t>
      </w:r>
      <w:proofErr w:type="spellEnd"/>
      <w:r>
        <w:rPr>
          <w:rFonts w:ascii="Calibri" w:hAnsi="Calibri"/>
          <w:color w:val="000000"/>
        </w:rPr>
        <w:t>. области - АСОУ - </w:t>
      </w:r>
      <w:hyperlink r:id="rId13" w:tgtFrame="_blank" w:history="1">
        <w:r>
          <w:rPr>
            <w:rStyle w:val="a3"/>
            <w:rFonts w:ascii="Calibri" w:hAnsi="Calibri"/>
          </w:rPr>
          <w:t>http://vs.asou-mo.ru/</w:t>
        </w:r>
      </w:hyperlink>
      <w:r>
        <w:rPr>
          <w:rFonts w:ascii="Calibri" w:hAnsi="Calibri"/>
          <w:color w:val="000000"/>
        </w:rPr>
        <w:t> </w:t>
      </w:r>
    </w:p>
    <w:p w:rsidR="00BA6775" w:rsidRDefault="00BA6775" w:rsidP="00BA6775">
      <w:pPr>
        <w:pStyle w:val="xmsonormal"/>
      </w:pPr>
      <w:r>
        <w:rPr>
          <w:rFonts w:ascii="Calibri" w:hAnsi="Calibri"/>
          <w:color w:val="000000"/>
        </w:rPr>
        <w:t xml:space="preserve"> - </w:t>
      </w:r>
      <w:r w:rsidRPr="00C042AF">
        <w:rPr>
          <w:rFonts w:ascii="Calibri" w:hAnsi="Calibri"/>
          <w:b/>
          <w:color w:val="000000"/>
        </w:rPr>
        <w:t>Массовые тренинги</w:t>
      </w:r>
      <w:r>
        <w:rPr>
          <w:rFonts w:ascii="Calibri" w:hAnsi="Calibri"/>
          <w:color w:val="000000"/>
        </w:rPr>
        <w:t xml:space="preserve"> по сингапурским технологиям - технологиям развития у детей навыков 4К (за счет бюджета 2600 учителей обучены, 700 будут обучены в ближайшее время, программу обучения разработала сингапурская организация) - </w:t>
      </w:r>
      <w:hyperlink r:id="rId14" w:tgtFrame="_blank" w:history="1">
        <w:r>
          <w:rPr>
            <w:rStyle w:val="a3"/>
            <w:rFonts w:ascii="Calibri" w:hAnsi="Calibri"/>
          </w:rPr>
          <w:t>https://mo.mosreg.ru/sobytiya/novosti-ministerstva/29-10-2019-16-32-48-singapurskim-tekhnologiyam-obuchatsya-eshche-700-p</w:t>
        </w:r>
      </w:hyperlink>
      <w:r>
        <w:rPr>
          <w:rFonts w:ascii="Calibri" w:hAnsi="Calibri"/>
          <w:color w:val="000000"/>
        </w:rPr>
        <w:t xml:space="preserve"> </w:t>
      </w:r>
    </w:p>
    <w:p w:rsidR="00BA6775" w:rsidRDefault="00BA6775" w:rsidP="00BA6775">
      <w:pPr>
        <w:pStyle w:val="xmsonormal"/>
      </w:pPr>
      <w:r>
        <w:rPr>
          <w:rFonts w:ascii="Calibri" w:hAnsi="Calibri"/>
          <w:color w:val="000000"/>
        </w:rPr>
        <w:t xml:space="preserve"> - </w:t>
      </w:r>
      <w:r w:rsidRPr="00C042AF">
        <w:rPr>
          <w:rFonts w:ascii="Calibri" w:hAnsi="Calibri"/>
          <w:b/>
          <w:color w:val="000000"/>
        </w:rPr>
        <w:t>Интернет-конференция</w:t>
      </w:r>
      <w:r>
        <w:rPr>
          <w:rFonts w:ascii="Calibri" w:hAnsi="Calibri"/>
          <w:color w:val="000000"/>
        </w:rPr>
        <w:t xml:space="preserve"> «Непрерывное образование специалистов в современных условиях: новый дизайн»: </w:t>
      </w:r>
    </w:p>
    <w:p w:rsidR="00BA6775" w:rsidRDefault="00BA6775" w:rsidP="00BA6775">
      <w:pPr>
        <w:pStyle w:val="xmsonormal"/>
      </w:pPr>
      <w:r>
        <w:rPr>
          <w:rFonts w:ascii="Calibri" w:hAnsi="Calibri"/>
          <w:color w:val="000000"/>
        </w:rPr>
        <w:t>- «</w:t>
      </w:r>
      <w:r>
        <w:rPr>
          <w:rStyle w:val="a4"/>
          <w:rFonts w:ascii="Calibri" w:hAnsi="Calibri"/>
          <w:b/>
          <w:bCs/>
          <w:color w:val="000000"/>
        </w:rPr>
        <w:t>OPEN SPACE</w:t>
      </w:r>
      <w:r>
        <w:rPr>
          <w:rFonts w:ascii="Calibri" w:hAnsi="Calibri"/>
          <w:color w:val="000000"/>
        </w:rPr>
        <w:t xml:space="preserve">» в виртуальном пространстве (обсуждение пленарных докладов из 14 стран мира) и обсуждение представленных к публикации статей на </w:t>
      </w:r>
      <w:proofErr w:type="gramStart"/>
      <w:r>
        <w:rPr>
          <w:rFonts w:ascii="Calibri" w:hAnsi="Calibri"/>
          <w:color w:val="000000"/>
        </w:rPr>
        <w:t>интернет-сессиях</w:t>
      </w:r>
      <w:proofErr w:type="gramEnd"/>
      <w:r>
        <w:rPr>
          <w:rFonts w:ascii="Calibri" w:hAnsi="Calibri"/>
          <w:color w:val="000000"/>
        </w:rPr>
        <w:t xml:space="preserve"> в первый день конференции - </w:t>
      </w:r>
      <w:hyperlink r:id="rId15" w:tgtFrame="_blank" w:history="1">
        <w:r>
          <w:rPr>
            <w:rStyle w:val="a3"/>
            <w:rFonts w:ascii="Calibri" w:hAnsi="Calibri"/>
          </w:rPr>
          <w:t>http://new.asou-mo.ru/index.php/ru/novosti/2015-11-30-09-24-29/item/6722-vi-mezhdunarodnaya-nauchno-prakticheskaya-internet-konferentsiya-nepreryvnoe-obrazovanie-spetsialistov-v-sovremennykh-usloviyakh-novyj-dizajn</w:t>
        </w:r>
      </w:hyperlink>
    </w:p>
    <w:p w:rsidR="00BA6775" w:rsidRDefault="00BA6775" w:rsidP="00BA6775">
      <w:pPr>
        <w:pStyle w:val="xmsonormal"/>
      </w:pPr>
      <w:r>
        <w:rPr>
          <w:rFonts w:ascii="Calibri" w:hAnsi="Calibri"/>
          <w:color w:val="000000"/>
        </w:rPr>
        <w:t xml:space="preserve">- </w:t>
      </w:r>
      <w:r w:rsidRPr="00C042AF">
        <w:rPr>
          <w:rFonts w:ascii="Calibri" w:hAnsi="Calibri"/>
          <w:b/>
          <w:color w:val="000000"/>
        </w:rPr>
        <w:t>Виртуальная проектная сессия</w:t>
      </w:r>
      <w:r>
        <w:rPr>
          <w:rFonts w:ascii="Calibri" w:hAnsi="Calibri"/>
          <w:color w:val="000000"/>
        </w:rPr>
        <w:t xml:space="preserve"> (5 групп, 116 школ, вопросы для обсуждения) и </w:t>
      </w:r>
      <w:r w:rsidRPr="00C042AF">
        <w:rPr>
          <w:rFonts w:ascii="Calibri" w:hAnsi="Calibri"/>
          <w:b/>
          <w:color w:val="000000"/>
        </w:rPr>
        <w:t xml:space="preserve">"Образовательные </w:t>
      </w:r>
      <w:proofErr w:type="spellStart"/>
      <w:r w:rsidRPr="00C042AF">
        <w:rPr>
          <w:rFonts w:ascii="Calibri" w:hAnsi="Calibri"/>
          <w:b/>
          <w:color w:val="000000"/>
        </w:rPr>
        <w:t>лайфаки</w:t>
      </w:r>
      <w:proofErr w:type="spellEnd"/>
      <w:r>
        <w:rPr>
          <w:rFonts w:ascii="Calibri" w:hAnsi="Calibri"/>
          <w:color w:val="000000"/>
        </w:rPr>
        <w:t>" (</w:t>
      </w:r>
      <w:proofErr w:type="spellStart"/>
      <w:r>
        <w:rPr>
          <w:rFonts w:ascii="Calibri" w:hAnsi="Calibri"/>
          <w:color w:val="000000"/>
        </w:rPr>
        <w:t>пед</w:t>
      </w:r>
      <w:proofErr w:type="gramStart"/>
      <w:r>
        <w:rPr>
          <w:rFonts w:ascii="Calibri" w:hAnsi="Calibri"/>
          <w:color w:val="000000"/>
        </w:rPr>
        <w:t>.н</w:t>
      </w:r>
      <w:proofErr w:type="gramEnd"/>
      <w:r>
        <w:rPr>
          <w:rFonts w:ascii="Calibri" w:hAnsi="Calibri"/>
          <w:color w:val="000000"/>
        </w:rPr>
        <w:t>аходки</w:t>
      </w:r>
      <w:proofErr w:type="spellEnd"/>
      <w:r>
        <w:rPr>
          <w:rFonts w:ascii="Calibri" w:hAnsi="Calibri"/>
          <w:color w:val="000000"/>
        </w:rPr>
        <w:t xml:space="preserve"> и практики) с интернет-обсуждением, представленные во второй день конференции </w:t>
      </w:r>
      <w:hyperlink r:id="rId16" w:tgtFrame="_blank" w:history="1">
        <w:r>
          <w:rPr>
            <w:rStyle w:val="a3"/>
            <w:rFonts w:ascii="Calibri" w:hAnsi="Calibri"/>
          </w:rPr>
          <w:t>http://new.asou-mo.ru/index.php/ru/novosti/2015-11-30-09-24-29/item/6724-vi-mezhdunarodnaya-nauchno-prakticheskaya-internet-konferentsiya-nepreryvnoe-obrazovanie-spetsialistov-v-sovremennykh-usloviyakh-novyj-dizajn-kak-proshel-vtoroj-den-16-oktyabrya-2019-g</w:t>
        </w:r>
      </w:hyperlink>
      <w:r>
        <w:rPr>
          <w:rFonts w:ascii="Calibri" w:hAnsi="Calibri"/>
          <w:color w:val="000000"/>
        </w:rPr>
        <w:t xml:space="preserve">  .  </w:t>
      </w:r>
    </w:p>
    <w:p w:rsidR="00BA6775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775" w:rsidRDefault="00BA6775" w:rsidP="00BA6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5" w:rsidRPr="00B71743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75" w:rsidRPr="007742FB" w:rsidRDefault="00BA6775" w:rsidP="00BA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FDB" w:rsidRDefault="00BA6775" w:rsidP="00BA6775">
      <w:pPr>
        <w:jc w:val="both"/>
      </w:pPr>
    </w:p>
    <w:sectPr w:rsidR="00031FDB" w:rsidSect="00D677C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5"/>
    <w:rsid w:val="00563B36"/>
    <w:rsid w:val="008F5CCD"/>
    <w:rsid w:val="00B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75"/>
    <w:rPr>
      <w:color w:val="0000FF"/>
      <w:u w:val="single"/>
    </w:rPr>
  </w:style>
  <w:style w:type="paragraph" w:customStyle="1" w:styleId="xmsonormal">
    <w:name w:val="x_msonormal"/>
    <w:basedOn w:val="a"/>
    <w:rsid w:val="00BA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7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75"/>
    <w:rPr>
      <w:color w:val="0000FF"/>
      <w:u w:val="single"/>
    </w:rPr>
  </w:style>
  <w:style w:type="paragraph" w:customStyle="1" w:styleId="xmsonormal">
    <w:name w:val="x_msonormal"/>
    <w:basedOn w:val="a"/>
    <w:rsid w:val="00BA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dunarodnayanpk.tilda.ws/page7086238.html" TargetMode="External"/><Relationship Id="rId13" Type="http://schemas.openxmlformats.org/officeDocument/2006/relationships/hyperlink" Target="http://vs.asou-m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zdunarodnayanpk.tilda.ws/" TargetMode="External"/><Relationship Id="rId12" Type="http://schemas.openxmlformats.org/officeDocument/2006/relationships/hyperlink" Target="https://flinga.fi/s/F2G63W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ew.asou-mo.ru/index.php/ru/novosti/2015-11-30-09-24-29/item/6724-vi-mezhdunarodnaya-nauchno-prakticheskaya-internet-konferentsiya-nepreryvnoe-obrazovanie-spetsialistov-v-sovremennykh-usloviyakh-novyj-dizajn-kak-proshel-vtoroj-den-16-oktyabrya-2019-g" TargetMode="External"/><Relationship Id="rId1" Type="http://schemas.openxmlformats.org/officeDocument/2006/relationships/styles" Target="styles.xml"/><Relationship Id="rId6" Type="http://schemas.openxmlformats.org/officeDocument/2006/relationships/hyperlink" Target="http://vsevteme.ru/network/2134/2019/08/22/novosti-proekta/materialy-kraevoy-avgustovskoy-nauchno-prakticheskoy-konferentsii-8-9-avgusta-2019-g" TargetMode="External"/><Relationship Id="rId11" Type="http://schemas.openxmlformats.org/officeDocument/2006/relationships/hyperlink" Target="https://view.genial.ly/5d5a24105e15e10f8e8ad097/vertical-infographic-mezhdunarodnaya-konferenciya" TargetMode="External"/><Relationship Id="rId5" Type="http://schemas.openxmlformats.org/officeDocument/2006/relationships/hyperlink" Target="http://www.avgustovskayakonferensiya2019.ru/meetups" TargetMode="External"/><Relationship Id="rId15" Type="http://schemas.openxmlformats.org/officeDocument/2006/relationships/hyperlink" Target="http://new.asou-mo.ru/index.php/ru/novosti/2015-11-30-09-24-29/item/6722-vi-mezhdunarodnaya-nauchno-prakticheskaya-internet-konferentsiya-nepreryvnoe-obrazovanie-spetsialistov-v-sovremennykh-usloviyakh-novyj-dizajn" TargetMode="External"/><Relationship Id="rId10" Type="http://schemas.openxmlformats.org/officeDocument/2006/relationships/hyperlink" Target="https://ru.wikipedia.org/wiki/%D0%93%D1%80%D1%83%D0%BF%D0%BF%D0%BE%D0%B2%D0%BE%D0%B9_%D0%BF%D0%B0%D0%B7%D0%BB_(%D0%B4%D0%B8%D0%B4%D0%B0%D0%BA%D1%82%D0%B8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0%BE%D0%BD%D1%81%D0%BE%D0%BD,_%D0%AD%D0%BB%D0%BB%D0%B8%D0%BE%D1%82" TargetMode="External"/><Relationship Id="rId14" Type="http://schemas.openxmlformats.org/officeDocument/2006/relationships/hyperlink" Target="https://mo.mosreg.ru/sobytiya/novosti-ministerstva/29-10-2019-16-32-48-singapurskim-tekhnologiyam-obuchatsya-eshche-700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1912</Words>
  <Characters>10902</Characters>
  <Application>Microsoft Office Word</Application>
  <DocSecurity>0</DocSecurity>
  <Lines>90</Lines>
  <Paragraphs>25</Paragraphs>
  <ScaleCrop>false</ScaleCrop>
  <Company>Hewlett-Packard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2020-04-06T06:14:00Z</dcterms:created>
  <dcterms:modified xsi:type="dcterms:W3CDTF">2020-04-06T06:16:00Z</dcterms:modified>
</cp:coreProperties>
</file>