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25" w:rsidRDefault="006B2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НА 2024-2025 УЧЕБНЫЙ ГОД</w:t>
      </w:r>
    </w:p>
    <w:p w:rsidR="00C42925" w:rsidRDefault="00C42925">
      <w:pPr>
        <w:jc w:val="center"/>
        <w:rPr>
          <w:b/>
          <w:sz w:val="28"/>
          <w:szCs w:val="28"/>
        </w:rPr>
      </w:pPr>
    </w:p>
    <w:p w:rsidR="00C42925" w:rsidRDefault="006B2D71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Наименование педагогического сообщества</w:t>
      </w:r>
      <w:r>
        <w:rPr>
          <w:b/>
          <w:sz w:val="28"/>
          <w:szCs w:val="28"/>
        </w:rPr>
        <w:t>: районное методическое объединение учителей иностранного языка</w:t>
      </w:r>
    </w:p>
    <w:p w:rsidR="00C42925" w:rsidRDefault="006B2D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Тема: «Формирование функциональной грамотности на уроках иностранного языка».  </w:t>
      </w:r>
    </w:p>
    <w:p w:rsidR="00C42925" w:rsidRDefault="006B2D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Цель: Со</w:t>
      </w:r>
      <w:r>
        <w:rPr>
          <w:sz w:val="28"/>
          <w:szCs w:val="28"/>
        </w:rPr>
        <w:t>вершенствование профессиональной компетентности учителей иностранного языка в области формирования функциональной грамотности учащихся в урочное и неурочное время.</w:t>
      </w:r>
    </w:p>
    <w:p w:rsidR="00C42925" w:rsidRDefault="006B2D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42925" w:rsidRDefault="006B2D71">
      <w:pPr>
        <w:pStyle w:val="af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Повысить профессиональное и методическое мастерство педагогов через участие в методи</w:t>
      </w:r>
      <w:r>
        <w:rPr>
          <w:sz w:val="28"/>
          <w:szCs w:val="28"/>
        </w:rPr>
        <w:t>ческих совещаниях, практикумах, мастер-классах, конкурсах профессионального мастерства;</w:t>
      </w:r>
    </w:p>
    <w:p w:rsidR="00C42925" w:rsidRDefault="006B2D71">
      <w:pPr>
        <w:pStyle w:val="af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Изучать и внедрять в работу разнообразные методики и технологии, повышающие результаты обучения, развития и воспитания учащихся;</w:t>
      </w:r>
    </w:p>
    <w:p w:rsidR="00C42925" w:rsidRDefault="006B2D71">
      <w:pPr>
        <w:pStyle w:val="af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Изучение, обобщение и распространение а</w:t>
      </w:r>
      <w:r>
        <w:rPr>
          <w:sz w:val="28"/>
          <w:szCs w:val="28"/>
        </w:rPr>
        <w:t>ктуального педагогического опыта;</w:t>
      </w:r>
    </w:p>
    <w:p w:rsidR="00C42925" w:rsidRDefault="006B2D71">
      <w:pPr>
        <w:pStyle w:val="af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Оказание помощи в организации самообразовательной деятельности педагогов;</w:t>
      </w:r>
    </w:p>
    <w:p w:rsidR="00C42925" w:rsidRDefault="006B2D71">
      <w:pPr>
        <w:pStyle w:val="af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работы по подготовке учащихся к ОГЭ и ЕГЭ по иностранному языку.</w:t>
      </w:r>
    </w:p>
    <w:p w:rsidR="00C42925" w:rsidRDefault="006B2D71">
      <w:pPr>
        <w:pStyle w:val="af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Организация работы с одаренными детьми, содействие развитию их ин</w:t>
      </w:r>
      <w:r>
        <w:rPr>
          <w:sz w:val="28"/>
          <w:szCs w:val="28"/>
        </w:rPr>
        <w:t>тересов и способностей.</w:t>
      </w:r>
    </w:p>
    <w:p w:rsidR="00C42925" w:rsidRDefault="006B2D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результаты: </w:t>
      </w:r>
    </w:p>
    <w:p w:rsidR="00C42925" w:rsidRDefault="006B2D71">
      <w:pPr>
        <w:pStyle w:val="af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профессиональной компетенции учителей иностранного языка;</w:t>
      </w:r>
    </w:p>
    <w:p w:rsidR="00C42925" w:rsidRDefault="006B2D71">
      <w:pPr>
        <w:pStyle w:val="af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Внедрение действенных технологий в образовательную практику;</w:t>
      </w:r>
    </w:p>
    <w:p w:rsidR="00C42925" w:rsidRDefault="006B2D71">
      <w:pPr>
        <w:pStyle w:val="af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положительного педагогического опыта;</w:t>
      </w:r>
    </w:p>
    <w:p w:rsidR="00C42925" w:rsidRDefault="006B2D71">
      <w:pPr>
        <w:pStyle w:val="af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школьнико</w:t>
      </w:r>
      <w:r>
        <w:rPr>
          <w:sz w:val="28"/>
          <w:szCs w:val="28"/>
        </w:rPr>
        <w:t>в в предметных олимпиадах, конкурсах, исследовательской и проектной деятельности.</w:t>
      </w:r>
    </w:p>
    <w:p w:rsidR="00C42925" w:rsidRDefault="006B2D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успешные практики:</w:t>
      </w:r>
    </w:p>
    <w:p w:rsidR="00C42925" w:rsidRDefault="006B2D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Успешные техники и приемы формирования читательской грамотности на уроках иностранного языка.</w:t>
      </w:r>
    </w:p>
    <w:p w:rsidR="00C42925" w:rsidRDefault="00C42925">
      <w:pPr>
        <w:spacing w:line="276" w:lineRule="auto"/>
        <w:jc w:val="both"/>
        <w:rPr>
          <w:sz w:val="28"/>
          <w:szCs w:val="28"/>
        </w:rPr>
      </w:pPr>
    </w:p>
    <w:p w:rsidR="00C42925" w:rsidRDefault="00C42925">
      <w:pPr>
        <w:spacing w:line="276" w:lineRule="auto"/>
        <w:jc w:val="both"/>
        <w:rPr>
          <w:sz w:val="28"/>
          <w:szCs w:val="28"/>
        </w:rPr>
      </w:pPr>
    </w:p>
    <w:p w:rsidR="00C42925" w:rsidRDefault="00C42925">
      <w:pPr>
        <w:spacing w:line="276" w:lineRule="auto"/>
        <w:jc w:val="both"/>
        <w:rPr>
          <w:sz w:val="28"/>
          <w:szCs w:val="28"/>
        </w:rPr>
      </w:pPr>
    </w:p>
    <w:tbl>
      <w:tblPr>
        <w:tblW w:w="14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0"/>
        <w:gridCol w:w="3261"/>
        <w:gridCol w:w="2551"/>
        <w:gridCol w:w="3521"/>
        <w:gridCol w:w="2567"/>
      </w:tblGrid>
      <w:tr w:rsidR="00C42925" w:rsidRPr="0026639A" w:rsidTr="0026639A">
        <w:trPr>
          <w:trHeight w:val="360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  <w:rPr>
                <w:b/>
              </w:rPr>
            </w:pPr>
            <w:r w:rsidRPr="0026639A">
              <w:rPr>
                <w:b/>
              </w:rPr>
              <w:lastRenderedPageBreak/>
              <w:t>ПРЕДПОЛАГАЕМЫЙ СРОК ПРОВЕДЕНИЯ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  <w:rPr>
                <w:b/>
              </w:rPr>
            </w:pPr>
            <w:r w:rsidRPr="0026639A">
              <w:rPr>
                <w:b/>
              </w:rPr>
              <w:t>МЕРОПРИЯТИЯ</w:t>
            </w:r>
          </w:p>
          <w:p w:rsidR="00C42925" w:rsidRPr="0026639A" w:rsidRDefault="006B2D71" w:rsidP="0026639A">
            <w:pPr>
              <w:jc w:val="center"/>
              <w:rPr>
                <w:b/>
              </w:rPr>
            </w:pPr>
            <w:r w:rsidRPr="0026639A">
              <w:rPr>
                <w:b/>
              </w:rPr>
              <w:t>(средства достижения результатов)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  <w:rPr>
                <w:b/>
              </w:rPr>
            </w:pPr>
            <w:r w:rsidRPr="0026639A">
              <w:rPr>
                <w:b/>
              </w:rPr>
              <w:t>ПРЕДПОЛАГАЕМЫЙ  РЕЗУЛЬТАТ</w:t>
            </w:r>
          </w:p>
          <w:p w:rsidR="00C42925" w:rsidRPr="0026639A" w:rsidRDefault="00C42925" w:rsidP="0026639A">
            <w:pPr>
              <w:jc w:val="center"/>
              <w:rPr>
                <w:b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  <w:rPr>
                <w:b/>
              </w:rPr>
            </w:pPr>
            <w:r w:rsidRPr="0026639A">
              <w:rPr>
                <w:b/>
              </w:rPr>
              <w:t>ОТВЕТСТВЕННЫЕ</w:t>
            </w:r>
          </w:p>
        </w:tc>
      </w:tr>
      <w:tr w:rsidR="00C42925" w:rsidRPr="0026639A" w:rsidTr="0026639A">
        <w:trPr>
          <w:trHeight w:val="469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C42925" w:rsidP="0026639A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  <w:rPr>
                <w:b/>
              </w:rPr>
            </w:pPr>
            <w:r w:rsidRPr="0026639A">
              <w:rPr>
                <w:b/>
              </w:rPr>
              <w:t>СОДЕРЖАТЕЛЬНАЯ  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  <w:rPr>
                <w:b/>
              </w:rPr>
            </w:pPr>
            <w:r w:rsidRPr="0026639A">
              <w:rPr>
                <w:b/>
              </w:rPr>
              <w:t>ФОРМАПРОВЕДЕНИЯ</w:t>
            </w: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C42925" w:rsidP="0026639A">
            <w:pPr>
              <w:jc w:val="center"/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C42925" w:rsidP="0026639A">
            <w:pPr>
              <w:jc w:val="center"/>
            </w:pPr>
          </w:p>
        </w:tc>
      </w:tr>
      <w:tr w:rsidR="00C42925" w:rsidRPr="0026639A" w:rsidTr="0026639A">
        <w:trPr>
          <w:trHeight w:val="4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10.12.2024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Составление и утверждение плана работы РМО на 2024-2025 учебный 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Дистанционно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spacing w:line="276" w:lineRule="auto"/>
              <w:jc w:val="center"/>
            </w:pPr>
            <w:r w:rsidRPr="0026639A">
              <w:t>План работы РМО на 2024-2025 учебный  год.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Брусенцева А.С.</w:t>
            </w:r>
          </w:p>
        </w:tc>
      </w:tr>
      <w:tr w:rsidR="00C42925" w:rsidRPr="0026639A" w:rsidTr="0026639A">
        <w:trPr>
          <w:trHeight w:val="4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Декабрь 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 xml:space="preserve">Формирование банка данных учителей иностранного языка </w:t>
            </w:r>
            <w:r w:rsidRPr="0026639A">
              <w:t>Новоселовского района.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Дистанционно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spacing w:line="276" w:lineRule="auto"/>
              <w:jc w:val="center"/>
            </w:pPr>
            <w:r w:rsidRPr="0026639A">
              <w:t>Банк данных учителей иностранного языка  Новоселовского района.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Брусенцева А.С.</w:t>
            </w:r>
          </w:p>
        </w:tc>
      </w:tr>
      <w:tr w:rsidR="00C42925" w:rsidRPr="0026639A" w:rsidTr="0026639A">
        <w:trPr>
          <w:trHeight w:val="4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bookmarkStart w:id="0" w:name="_GoBack"/>
            <w:r w:rsidRPr="0026639A">
              <w:t>24.01.2025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Заседание №1</w:t>
            </w:r>
          </w:p>
          <w:p w:rsidR="00C42925" w:rsidRPr="0026639A" w:rsidRDefault="00C42925" w:rsidP="0026639A">
            <w:pPr>
              <w:jc w:val="center"/>
            </w:pPr>
          </w:p>
          <w:p w:rsidR="00C42925" w:rsidRPr="0026639A" w:rsidRDefault="006B2D71" w:rsidP="0026639A">
            <w:pPr>
              <w:jc w:val="center"/>
            </w:pPr>
            <w:r w:rsidRPr="0026639A">
              <w:t>Тема: «</w:t>
            </w:r>
            <w:r w:rsidRPr="0026639A">
              <w:t>Способы формирования функциональной грамотности при работе с текстомв рамках подготовки  к ГИА и ВПР».</w:t>
            </w:r>
          </w:p>
          <w:p w:rsidR="00C42925" w:rsidRPr="0026639A" w:rsidRDefault="00C42925" w:rsidP="0026639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Семинар-практикум,</w:t>
            </w:r>
          </w:p>
          <w:p w:rsidR="00C42925" w:rsidRPr="0026639A" w:rsidRDefault="006B2D71" w:rsidP="0026639A">
            <w:pPr>
              <w:jc w:val="center"/>
            </w:pPr>
            <w:r w:rsidRPr="0026639A">
              <w:t>дискуссия, обмен опытом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spacing w:line="276" w:lineRule="auto"/>
              <w:jc w:val="center"/>
            </w:pPr>
            <w:r w:rsidRPr="0026639A">
              <w:t>Повышение уровня профессиональной компетенции учителей иностранного языка и</w:t>
            </w:r>
          </w:p>
          <w:p w:rsidR="00C42925" w:rsidRPr="0026639A" w:rsidRDefault="006B2D71" w:rsidP="0026639A">
            <w:pPr>
              <w:jc w:val="center"/>
            </w:pPr>
            <w:r w:rsidRPr="0026639A">
              <w:t>применение действенных технологий в образовательной практике.</w:t>
            </w:r>
          </w:p>
          <w:p w:rsidR="00C42925" w:rsidRPr="0026639A" w:rsidRDefault="006B2D71" w:rsidP="0026639A">
            <w:pPr>
              <w:jc w:val="center"/>
            </w:pPr>
            <w:r w:rsidRPr="0026639A">
              <w:t>Повышение качества подготовки к ГИА и ВПР.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Брусенцева А.С., члены РМО</w:t>
            </w:r>
          </w:p>
        </w:tc>
      </w:tr>
      <w:tr w:rsidR="00C42925" w:rsidRPr="0026639A" w:rsidTr="0026639A">
        <w:trPr>
          <w:trHeight w:val="4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27.01. 2025–10.02. 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Подготовка критериев оценивания, текстовых материалов и наградных сертификатов для конкурса по чтен</w:t>
            </w:r>
            <w:r w:rsidRPr="0026639A">
              <w:t>ию вслух на иностранном языке.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Дистанционно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spacing w:line="276" w:lineRule="auto"/>
              <w:jc w:val="center"/>
            </w:pPr>
            <w:r w:rsidRPr="0026639A">
              <w:t>Утвержденные критерии оценивания, банк текстов, готовые наградные материалы.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Брусенцева А.С., члены РМО</w:t>
            </w:r>
            <w:bookmarkEnd w:id="0"/>
          </w:p>
        </w:tc>
      </w:tr>
      <w:tr w:rsidR="00C42925" w:rsidRPr="0026639A" w:rsidTr="0026639A">
        <w:trPr>
          <w:trHeight w:val="4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12. 02.2025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Муниципальный творческий конкурс по чтению вслух на иностранном языке для учащихся «</w:t>
            </w:r>
            <w:r w:rsidRPr="0026639A">
              <w:rPr>
                <w:lang w:val="en-US"/>
              </w:rPr>
              <w:t>ALINEA</w:t>
            </w:r>
            <w:r w:rsidRPr="0026639A">
              <w:t xml:space="preserve"> – 25»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Муниципальный конкурс (очно)</w:t>
            </w:r>
          </w:p>
          <w:p w:rsidR="00C42925" w:rsidRPr="0026639A" w:rsidRDefault="00C42925" w:rsidP="0026639A">
            <w:pPr>
              <w:jc w:val="center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spacing w:line="276" w:lineRule="auto"/>
              <w:jc w:val="center"/>
            </w:pPr>
            <w:r w:rsidRPr="0026639A">
              <w:t>Успешное участие школьников в районном конкурсе. Повышение познавательного интереса учащихся к изучению иностранных языков.</w:t>
            </w:r>
          </w:p>
          <w:p w:rsidR="00C42925" w:rsidRPr="0026639A" w:rsidRDefault="00C42925" w:rsidP="0026639A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Брусенцева А.С., члены РМО</w:t>
            </w:r>
          </w:p>
        </w:tc>
      </w:tr>
      <w:tr w:rsidR="00C42925" w:rsidRPr="0026639A" w:rsidTr="0026639A">
        <w:trPr>
          <w:trHeight w:val="4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lastRenderedPageBreak/>
              <w:t>26.03.2025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Заседание №2</w:t>
            </w:r>
          </w:p>
          <w:p w:rsidR="00C42925" w:rsidRPr="0026639A" w:rsidRDefault="00C42925" w:rsidP="0026639A">
            <w:pPr>
              <w:jc w:val="center"/>
            </w:pPr>
          </w:p>
          <w:p w:rsidR="00C42925" w:rsidRPr="0026639A" w:rsidRDefault="006B2D71" w:rsidP="0026639A">
            <w:pPr>
              <w:jc w:val="center"/>
            </w:pPr>
            <w:r w:rsidRPr="0026639A">
              <w:t>Тема: «Успешные практики формирования</w:t>
            </w:r>
            <w:r w:rsidRPr="0026639A">
              <w:t xml:space="preserve"> читательской грамотности на уроках иностранного языка»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Семинар-практикум,</w:t>
            </w:r>
          </w:p>
          <w:p w:rsidR="00C42925" w:rsidRPr="0026639A" w:rsidRDefault="006B2D71" w:rsidP="0026639A">
            <w:pPr>
              <w:jc w:val="center"/>
            </w:pPr>
            <w:r w:rsidRPr="0026639A">
              <w:t>дискуссия, обмен опытом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spacing w:line="276" w:lineRule="auto"/>
              <w:jc w:val="center"/>
            </w:pPr>
            <w:r w:rsidRPr="0026639A">
              <w:t>Повышение уровня профессиональной компетенции учителей иностранного языка и</w:t>
            </w:r>
          </w:p>
          <w:p w:rsidR="00C42925" w:rsidRPr="0026639A" w:rsidRDefault="006B2D71" w:rsidP="0026639A">
            <w:pPr>
              <w:jc w:val="center"/>
            </w:pPr>
            <w:r w:rsidRPr="0026639A">
              <w:t>применение действенных технологий в образовательной практике.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 xml:space="preserve">Брусенцева А.С., </w:t>
            </w:r>
            <w:r w:rsidRPr="0026639A">
              <w:t>члены РМО</w:t>
            </w:r>
          </w:p>
        </w:tc>
      </w:tr>
      <w:tr w:rsidR="00C42925" w:rsidRPr="0026639A" w:rsidTr="0026639A">
        <w:trPr>
          <w:trHeight w:val="4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06. 06.2025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Заседание №3</w:t>
            </w:r>
          </w:p>
          <w:p w:rsidR="00C42925" w:rsidRPr="0026639A" w:rsidRDefault="00C42925" w:rsidP="0026639A">
            <w:pPr>
              <w:jc w:val="center"/>
            </w:pPr>
          </w:p>
          <w:p w:rsidR="00C42925" w:rsidRPr="0026639A" w:rsidRDefault="006B2D71" w:rsidP="0026639A">
            <w:pPr>
              <w:jc w:val="center"/>
            </w:pPr>
            <w:r w:rsidRPr="0026639A">
              <w:t>Анализ деятельности РМО за 2024-2025 год:</w:t>
            </w:r>
          </w:p>
          <w:p w:rsidR="00C42925" w:rsidRPr="0026639A" w:rsidRDefault="006B2D71" w:rsidP="0026639A">
            <w:pPr>
              <w:pStyle w:val="af4"/>
              <w:numPr>
                <w:ilvl w:val="0"/>
                <w:numId w:val="3"/>
              </w:numPr>
              <w:jc w:val="center"/>
            </w:pPr>
            <w:r w:rsidRPr="0026639A">
              <w:t>Подведение итогов года – результаты промежуточной аттестации и ВПР.</w:t>
            </w:r>
          </w:p>
          <w:p w:rsidR="00C42925" w:rsidRPr="0026639A" w:rsidRDefault="006B2D71" w:rsidP="0026639A">
            <w:pPr>
              <w:pStyle w:val="af4"/>
              <w:numPr>
                <w:ilvl w:val="0"/>
                <w:numId w:val="3"/>
              </w:numPr>
              <w:jc w:val="center"/>
            </w:pPr>
            <w:r w:rsidRPr="0026639A">
              <w:t>Обобщение методических наработок за учебный год.</w:t>
            </w:r>
          </w:p>
          <w:p w:rsidR="00C42925" w:rsidRPr="0026639A" w:rsidRDefault="006B2D71" w:rsidP="0026639A">
            <w:pPr>
              <w:pStyle w:val="af4"/>
              <w:numPr>
                <w:ilvl w:val="0"/>
                <w:numId w:val="3"/>
              </w:numPr>
              <w:jc w:val="center"/>
            </w:pPr>
            <w:r w:rsidRPr="0026639A">
              <w:t>Прогнозирование перспектив на следующий учебный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дискуссия, обмен опытом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Анализ результатов деятельности РМО.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925" w:rsidRPr="0026639A" w:rsidRDefault="006B2D71" w:rsidP="0026639A">
            <w:pPr>
              <w:jc w:val="center"/>
            </w:pPr>
            <w:r w:rsidRPr="0026639A">
              <w:t>Брусенцева А.С., члены РМО</w:t>
            </w:r>
          </w:p>
        </w:tc>
      </w:tr>
    </w:tbl>
    <w:p w:rsidR="00C42925" w:rsidRDefault="00C42925">
      <w:pPr>
        <w:ind w:right="851"/>
        <w:jc w:val="both"/>
        <w:rPr>
          <w:sz w:val="28"/>
          <w:szCs w:val="28"/>
        </w:rPr>
      </w:pPr>
    </w:p>
    <w:p w:rsidR="00C42925" w:rsidRDefault="006B2D71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ФИО руководителя:</w:t>
      </w:r>
      <w:r w:rsidR="002663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Брусенцева Анастасия Сергеевна</w:t>
      </w:r>
    </w:p>
    <w:p w:rsidR="00C42925" w:rsidRDefault="00C42925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eastAsiaTheme="minorHAnsi"/>
          <w:sz w:val="28"/>
          <w:szCs w:val="28"/>
        </w:rPr>
        <w:pict>
          <v:shape id="_x0000_i0" o:spid="_x0000_s1026" type="#_x0000_t75" style="position:absolute;margin-left:82.05pt;margin-top:17.3pt;width:97.5pt;height:73.5pt;z-index:-251658240">
            <v:imagedata r:id="rId7" o:title="" gain="5"/>
            <v:path textboxrect="0,0,0,0"/>
            <w10:wrap type="square"/>
          </v:shape>
        </w:pict>
      </w:r>
    </w:p>
    <w:p w:rsidR="00C42925" w:rsidRDefault="00C4292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42925" w:rsidRDefault="006B2D71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Подпись:</w:t>
      </w:r>
    </w:p>
    <w:p w:rsidR="00C42925" w:rsidRDefault="00C4292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42925" w:rsidRDefault="00C4292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42925" w:rsidRDefault="00C4292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42925" w:rsidRDefault="006B2D71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Дата: 10.12.2024</w:t>
      </w:r>
    </w:p>
    <w:sectPr w:rsidR="00C42925" w:rsidSect="00C429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D71" w:rsidRDefault="006B2D71">
      <w:r>
        <w:separator/>
      </w:r>
    </w:p>
  </w:endnote>
  <w:endnote w:type="continuationSeparator" w:id="1">
    <w:p w:rsidR="006B2D71" w:rsidRDefault="006B2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D71" w:rsidRDefault="006B2D71">
      <w:r>
        <w:separator/>
      </w:r>
    </w:p>
  </w:footnote>
  <w:footnote w:type="continuationSeparator" w:id="1">
    <w:p w:rsidR="006B2D71" w:rsidRDefault="006B2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85960"/>
    <w:multiLevelType w:val="hybridMultilevel"/>
    <w:tmpl w:val="DCA64C20"/>
    <w:lvl w:ilvl="0" w:tplc="C01EC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3C3642">
      <w:start w:val="1"/>
      <w:numFmt w:val="lowerLetter"/>
      <w:lvlText w:val="%2."/>
      <w:lvlJc w:val="left"/>
      <w:pPr>
        <w:ind w:left="1440" w:hanging="360"/>
      </w:pPr>
    </w:lvl>
    <w:lvl w:ilvl="2" w:tplc="0EFA1196">
      <w:start w:val="1"/>
      <w:numFmt w:val="lowerRoman"/>
      <w:lvlText w:val="%3."/>
      <w:lvlJc w:val="right"/>
      <w:pPr>
        <w:ind w:left="2160" w:hanging="180"/>
      </w:pPr>
    </w:lvl>
    <w:lvl w:ilvl="3" w:tplc="F83CB2D2">
      <w:start w:val="1"/>
      <w:numFmt w:val="decimal"/>
      <w:lvlText w:val="%4."/>
      <w:lvlJc w:val="left"/>
      <w:pPr>
        <w:ind w:left="2880" w:hanging="360"/>
      </w:pPr>
    </w:lvl>
    <w:lvl w:ilvl="4" w:tplc="B0E02972">
      <w:start w:val="1"/>
      <w:numFmt w:val="lowerLetter"/>
      <w:lvlText w:val="%5."/>
      <w:lvlJc w:val="left"/>
      <w:pPr>
        <w:ind w:left="3600" w:hanging="360"/>
      </w:pPr>
    </w:lvl>
    <w:lvl w:ilvl="5" w:tplc="5134A25E">
      <w:start w:val="1"/>
      <w:numFmt w:val="lowerRoman"/>
      <w:lvlText w:val="%6."/>
      <w:lvlJc w:val="right"/>
      <w:pPr>
        <w:ind w:left="4320" w:hanging="180"/>
      </w:pPr>
    </w:lvl>
    <w:lvl w:ilvl="6" w:tplc="A28A141A">
      <w:start w:val="1"/>
      <w:numFmt w:val="decimal"/>
      <w:lvlText w:val="%7."/>
      <w:lvlJc w:val="left"/>
      <w:pPr>
        <w:ind w:left="5040" w:hanging="360"/>
      </w:pPr>
    </w:lvl>
    <w:lvl w:ilvl="7" w:tplc="783ABA18">
      <w:start w:val="1"/>
      <w:numFmt w:val="lowerLetter"/>
      <w:lvlText w:val="%8."/>
      <w:lvlJc w:val="left"/>
      <w:pPr>
        <w:ind w:left="5760" w:hanging="360"/>
      </w:pPr>
    </w:lvl>
    <w:lvl w:ilvl="8" w:tplc="B6986F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0762C"/>
    <w:multiLevelType w:val="hybridMultilevel"/>
    <w:tmpl w:val="6F244C2A"/>
    <w:lvl w:ilvl="0" w:tplc="3E54A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288F98">
      <w:start w:val="1"/>
      <w:numFmt w:val="lowerLetter"/>
      <w:lvlText w:val="%2."/>
      <w:lvlJc w:val="left"/>
      <w:pPr>
        <w:ind w:left="1440" w:hanging="360"/>
      </w:pPr>
    </w:lvl>
    <w:lvl w:ilvl="2" w:tplc="2EAA7B1E">
      <w:start w:val="1"/>
      <w:numFmt w:val="lowerRoman"/>
      <w:lvlText w:val="%3."/>
      <w:lvlJc w:val="right"/>
      <w:pPr>
        <w:ind w:left="2160" w:hanging="180"/>
      </w:pPr>
    </w:lvl>
    <w:lvl w:ilvl="3" w:tplc="A61CF4FA">
      <w:start w:val="1"/>
      <w:numFmt w:val="decimal"/>
      <w:lvlText w:val="%4."/>
      <w:lvlJc w:val="left"/>
      <w:pPr>
        <w:ind w:left="2880" w:hanging="360"/>
      </w:pPr>
    </w:lvl>
    <w:lvl w:ilvl="4" w:tplc="A3C40896">
      <w:start w:val="1"/>
      <w:numFmt w:val="lowerLetter"/>
      <w:lvlText w:val="%5."/>
      <w:lvlJc w:val="left"/>
      <w:pPr>
        <w:ind w:left="3600" w:hanging="360"/>
      </w:pPr>
    </w:lvl>
    <w:lvl w:ilvl="5" w:tplc="D62CD4C8">
      <w:start w:val="1"/>
      <w:numFmt w:val="lowerRoman"/>
      <w:lvlText w:val="%6."/>
      <w:lvlJc w:val="right"/>
      <w:pPr>
        <w:ind w:left="4320" w:hanging="180"/>
      </w:pPr>
    </w:lvl>
    <w:lvl w:ilvl="6" w:tplc="BD68DD08">
      <w:start w:val="1"/>
      <w:numFmt w:val="decimal"/>
      <w:lvlText w:val="%7."/>
      <w:lvlJc w:val="left"/>
      <w:pPr>
        <w:ind w:left="5040" w:hanging="360"/>
      </w:pPr>
    </w:lvl>
    <w:lvl w:ilvl="7" w:tplc="3AA40F20">
      <w:start w:val="1"/>
      <w:numFmt w:val="lowerLetter"/>
      <w:lvlText w:val="%8."/>
      <w:lvlJc w:val="left"/>
      <w:pPr>
        <w:ind w:left="5760" w:hanging="360"/>
      </w:pPr>
    </w:lvl>
    <w:lvl w:ilvl="8" w:tplc="C3424A9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95774"/>
    <w:multiLevelType w:val="hybridMultilevel"/>
    <w:tmpl w:val="82BCD616"/>
    <w:lvl w:ilvl="0" w:tplc="C44E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6EB07A">
      <w:start w:val="1"/>
      <w:numFmt w:val="lowerLetter"/>
      <w:lvlText w:val="%2."/>
      <w:lvlJc w:val="left"/>
      <w:pPr>
        <w:ind w:left="1440" w:hanging="360"/>
      </w:pPr>
    </w:lvl>
    <w:lvl w:ilvl="2" w:tplc="A8C2B4EE">
      <w:start w:val="1"/>
      <w:numFmt w:val="lowerRoman"/>
      <w:lvlText w:val="%3."/>
      <w:lvlJc w:val="right"/>
      <w:pPr>
        <w:ind w:left="2160" w:hanging="180"/>
      </w:pPr>
    </w:lvl>
    <w:lvl w:ilvl="3" w:tplc="7C0C7E10">
      <w:start w:val="1"/>
      <w:numFmt w:val="decimal"/>
      <w:lvlText w:val="%4."/>
      <w:lvlJc w:val="left"/>
      <w:pPr>
        <w:ind w:left="2880" w:hanging="360"/>
      </w:pPr>
    </w:lvl>
    <w:lvl w:ilvl="4" w:tplc="BEA07DE2">
      <w:start w:val="1"/>
      <w:numFmt w:val="lowerLetter"/>
      <w:lvlText w:val="%5."/>
      <w:lvlJc w:val="left"/>
      <w:pPr>
        <w:ind w:left="3600" w:hanging="360"/>
      </w:pPr>
    </w:lvl>
    <w:lvl w:ilvl="5" w:tplc="EF761510">
      <w:start w:val="1"/>
      <w:numFmt w:val="lowerRoman"/>
      <w:lvlText w:val="%6."/>
      <w:lvlJc w:val="right"/>
      <w:pPr>
        <w:ind w:left="4320" w:hanging="180"/>
      </w:pPr>
    </w:lvl>
    <w:lvl w:ilvl="6" w:tplc="605E5AB0">
      <w:start w:val="1"/>
      <w:numFmt w:val="decimal"/>
      <w:lvlText w:val="%7."/>
      <w:lvlJc w:val="left"/>
      <w:pPr>
        <w:ind w:left="5040" w:hanging="360"/>
      </w:pPr>
    </w:lvl>
    <w:lvl w:ilvl="7" w:tplc="A80A0B60">
      <w:start w:val="1"/>
      <w:numFmt w:val="lowerLetter"/>
      <w:lvlText w:val="%8."/>
      <w:lvlJc w:val="left"/>
      <w:pPr>
        <w:ind w:left="5760" w:hanging="360"/>
      </w:pPr>
    </w:lvl>
    <w:lvl w:ilvl="8" w:tplc="D818885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C3BB6"/>
    <w:multiLevelType w:val="hybridMultilevel"/>
    <w:tmpl w:val="0BF2B95C"/>
    <w:lvl w:ilvl="0" w:tplc="72582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3EDC68">
      <w:start w:val="1"/>
      <w:numFmt w:val="lowerLetter"/>
      <w:lvlText w:val="%2."/>
      <w:lvlJc w:val="left"/>
      <w:pPr>
        <w:ind w:left="1440" w:hanging="360"/>
      </w:pPr>
    </w:lvl>
    <w:lvl w:ilvl="2" w:tplc="1890BB34">
      <w:start w:val="1"/>
      <w:numFmt w:val="lowerRoman"/>
      <w:lvlText w:val="%3."/>
      <w:lvlJc w:val="right"/>
      <w:pPr>
        <w:ind w:left="2160" w:hanging="180"/>
      </w:pPr>
    </w:lvl>
    <w:lvl w:ilvl="3" w:tplc="6E1452FE">
      <w:start w:val="1"/>
      <w:numFmt w:val="decimal"/>
      <w:lvlText w:val="%4."/>
      <w:lvlJc w:val="left"/>
      <w:pPr>
        <w:ind w:left="2880" w:hanging="360"/>
      </w:pPr>
    </w:lvl>
    <w:lvl w:ilvl="4" w:tplc="375AC008">
      <w:start w:val="1"/>
      <w:numFmt w:val="lowerLetter"/>
      <w:lvlText w:val="%5."/>
      <w:lvlJc w:val="left"/>
      <w:pPr>
        <w:ind w:left="3600" w:hanging="360"/>
      </w:pPr>
    </w:lvl>
    <w:lvl w:ilvl="5" w:tplc="A2C01AFA">
      <w:start w:val="1"/>
      <w:numFmt w:val="lowerRoman"/>
      <w:lvlText w:val="%6."/>
      <w:lvlJc w:val="right"/>
      <w:pPr>
        <w:ind w:left="4320" w:hanging="180"/>
      </w:pPr>
    </w:lvl>
    <w:lvl w:ilvl="6" w:tplc="6B7839B0">
      <w:start w:val="1"/>
      <w:numFmt w:val="decimal"/>
      <w:lvlText w:val="%7."/>
      <w:lvlJc w:val="left"/>
      <w:pPr>
        <w:ind w:left="5040" w:hanging="360"/>
      </w:pPr>
    </w:lvl>
    <w:lvl w:ilvl="7" w:tplc="5F42DF18">
      <w:start w:val="1"/>
      <w:numFmt w:val="lowerLetter"/>
      <w:lvlText w:val="%8."/>
      <w:lvlJc w:val="left"/>
      <w:pPr>
        <w:ind w:left="5760" w:hanging="360"/>
      </w:pPr>
    </w:lvl>
    <w:lvl w:ilvl="8" w:tplc="15187E5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D05FD"/>
    <w:multiLevelType w:val="hybridMultilevel"/>
    <w:tmpl w:val="D8DCE7D8"/>
    <w:lvl w:ilvl="0" w:tplc="EF58A9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3B200E0">
      <w:start w:val="1"/>
      <w:numFmt w:val="lowerLetter"/>
      <w:lvlText w:val="%2."/>
      <w:lvlJc w:val="left"/>
      <w:pPr>
        <w:ind w:left="1140" w:hanging="360"/>
      </w:pPr>
    </w:lvl>
    <w:lvl w:ilvl="2" w:tplc="E24C23FC">
      <w:start w:val="1"/>
      <w:numFmt w:val="lowerRoman"/>
      <w:lvlText w:val="%3."/>
      <w:lvlJc w:val="right"/>
      <w:pPr>
        <w:ind w:left="1860" w:hanging="180"/>
      </w:pPr>
    </w:lvl>
    <w:lvl w:ilvl="3" w:tplc="D6A4CCAE">
      <w:start w:val="1"/>
      <w:numFmt w:val="decimal"/>
      <w:lvlText w:val="%4."/>
      <w:lvlJc w:val="left"/>
      <w:pPr>
        <w:ind w:left="2580" w:hanging="360"/>
      </w:pPr>
    </w:lvl>
    <w:lvl w:ilvl="4" w:tplc="EF0AF40C">
      <w:start w:val="1"/>
      <w:numFmt w:val="lowerLetter"/>
      <w:lvlText w:val="%5."/>
      <w:lvlJc w:val="left"/>
      <w:pPr>
        <w:ind w:left="3300" w:hanging="360"/>
      </w:pPr>
    </w:lvl>
    <w:lvl w:ilvl="5" w:tplc="234EA994">
      <w:start w:val="1"/>
      <w:numFmt w:val="lowerRoman"/>
      <w:lvlText w:val="%6."/>
      <w:lvlJc w:val="right"/>
      <w:pPr>
        <w:ind w:left="4020" w:hanging="180"/>
      </w:pPr>
    </w:lvl>
    <w:lvl w:ilvl="6" w:tplc="36F01366">
      <w:start w:val="1"/>
      <w:numFmt w:val="decimal"/>
      <w:lvlText w:val="%7."/>
      <w:lvlJc w:val="left"/>
      <w:pPr>
        <w:ind w:left="4740" w:hanging="360"/>
      </w:pPr>
    </w:lvl>
    <w:lvl w:ilvl="7" w:tplc="B80EA0AE">
      <w:start w:val="1"/>
      <w:numFmt w:val="lowerLetter"/>
      <w:lvlText w:val="%8."/>
      <w:lvlJc w:val="left"/>
      <w:pPr>
        <w:ind w:left="5460" w:hanging="360"/>
      </w:pPr>
    </w:lvl>
    <w:lvl w:ilvl="8" w:tplc="9ADC7032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925"/>
    <w:rsid w:val="0026639A"/>
    <w:rsid w:val="006B2D71"/>
    <w:rsid w:val="00C42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4292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4292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4292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4292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4292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4292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4292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4292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4292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C4292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4292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4292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429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4292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4292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4292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429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4292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4292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4292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4292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42925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C4292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4292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4292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429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4292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4292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42925"/>
  </w:style>
  <w:style w:type="paragraph" w:customStyle="1" w:styleId="Footer">
    <w:name w:val="Footer"/>
    <w:basedOn w:val="a"/>
    <w:link w:val="CaptionChar"/>
    <w:uiPriority w:val="99"/>
    <w:unhideWhenUsed/>
    <w:rsid w:val="00C4292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4292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4292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42925"/>
  </w:style>
  <w:style w:type="table" w:styleId="aa">
    <w:name w:val="Table Grid"/>
    <w:basedOn w:val="a1"/>
    <w:uiPriority w:val="59"/>
    <w:rsid w:val="00C4292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4292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4292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42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42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42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42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42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42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42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42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42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42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42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42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42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42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42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429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4292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4292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42925"/>
    <w:rPr>
      <w:sz w:val="18"/>
    </w:rPr>
  </w:style>
  <w:style w:type="character" w:styleId="ae">
    <w:name w:val="footnote reference"/>
    <w:basedOn w:val="a0"/>
    <w:uiPriority w:val="99"/>
    <w:unhideWhenUsed/>
    <w:rsid w:val="00C4292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4292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42925"/>
    <w:rPr>
      <w:sz w:val="20"/>
    </w:rPr>
  </w:style>
  <w:style w:type="character" w:styleId="af1">
    <w:name w:val="endnote reference"/>
    <w:basedOn w:val="a0"/>
    <w:uiPriority w:val="99"/>
    <w:semiHidden/>
    <w:unhideWhenUsed/>
    <w:rsid w:val="00C4292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42925"/>
    <w:pPr>
      <w:spacing w:after="57"/>
    </w:pPr>
  </w:style>
  <w:style w:type="paragraph" w:styleId="21">
    <w:name w:val="toc 2"/>
    <w:basedOn w:val="a"/>
    <w:next w:val="a"/>
    <w:uiPriority w:val="39"/>
    <w:unhideWhenUsed/>
    <w:rsid w:val="00C4292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4292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4292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4292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4292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4292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4292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42925"/>
    <w:pPr>
      <w:spacing w:after="57"/>
      <w:ind w:left="2268"/>
    </w:pPr>
  </w:style>
  <w:style w:type="paragraph" w:styleId="af2">
    <w:name w:val="TOC Heading"/>
    <w:uiPriority w:val="39"/>
    <w:unhideWhenUsed/>
    <w:rsid w:val="00C42925"/>
  </w:style>
  <w:style w:type="paragraph" w:styleId="af3">
    <w:name w:val="table of figures"/>
    <w:basedOn w:val="a"/>
    <w:next w:val="a"/>
    <w:uiPriority w:val="99"/>
    <w:unhideWhenUsed/>
    <w:rsid w:val="00C42925"/>
  </w:style>
  <w:style w:type="paragraph" w:styleId="af4">
    <w:name w:val="List Paragraph"/>
    <w:basedOn w:val="a"/>
    <w:uiPriority w:val="34"/>
    <w:qFormat/>
    <w:rsid w:val="00C4292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292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29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3106</Characters>
  <Application>Microsoft Office Word</Application>
  <DocSecurity>0</DocSecurity>
  <Lines>25</Lines>
  <Paragraphs>7</Paragraphs>
  <ScaleCrop>false</ScaleCrop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29</cp:revision>
  <dcterms:created xsi:type="dcterms:W3CDTF">2021-11-09T06:40:00Z</dcterms:created>
  <dcterms:modified xsi:type="dcterms:W3CDTF">2024-12-17T07:36:00Z</dcterms:modified>
</cp:coreProperties>
</file>